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9242E" w14:textId="4367CAFD" w:rsidR="008B7951" w:rsidRPr="000C2849" w:rsidRDefault="008B7951" w:rsidP="006E6DD2">
      <w:pPr>
        <w:rPr>
          <w:b/>
          <w:bCs/>
          <w:sz w:val="28"/>
          <w:szCs w:val="28"/>
        </w:rPr>
      </w:pPr>
      <w:r>
        <w:tab/>
      </w:r>
      <w:r>
        <w:tab/>
        <w:t xml:space="preserve">               </w:t>
      </w:r>
      <w:r>
        <w:tab/>
      </w:r>
      <w:r w:rsidRPr="000C2849">
        <w:rPr>
          <w:b/>
          <w:bCs/>
        </w:rPr>
        <w:tab/>
      </w:r>
      <w:r w:rsidRPr="000C2849">
        <w:rPr>
          <w:b/>
          <w:bCs/>
          <w:sz w:val="28"/>
          <w:szCs w:val="28"/>
        </w:rPr>
        <w:t>SPECIAL MEETING</w:t>
      </w:r>
    </w:p>
    <w:p w14:paraId="6108DEAE" w14:textId="641A05F9" w:rsidR="008B7951" w:rsidRPr="000C2849" w:rsidRDefault="008B7951" w:rsidP="006E6DD2">
      <w:pPr>
        <w:rPr>
          <w:b/>
          <w:bCs/>
          <w:sz w:val="28"/>
          <w:szCs w:val="28"/>
        </w:rPr>
      </w:pPr>
      <w:r w:rsidRPr="000C2849">
        <w:rPr>
          <w:b/>
          <w:bCs/>
        </w:rPr>
        <w:tab/>
      </w:r>
      <w:r w:rsidRPr="000C2849">
        <w:rPr>
          <w:b/>
          <w:bCs/>
        </w:rPr>
        <w:tab/>
      </w:r>
      <w:r w:rsidRPr="000C2849">
        <w:rPr>
          <w:b/>
          <w:bCs/>
        </w:rPr>
        <w:tab/>
      </w:r>
      <w:r w:rsidRPr="000C2849">
        <w:rPr>
          <w:b/>
          <w:bCs/>
        </w:rPr>
        <w:tab/>
        <w:t xml:space="preserve">  </w:t>
      </w:r>
      <w:r w:rsidRPr="000C2849">
        <w:rPr>
          <w:b/>
          <w:bCs/>
          <w:sz w:val="28"/>
          <w:szCs w:val="28"/>
        </w:rPr>
        <w:t>The Township of Kawkawlin</w:t>
      </w:r>
    </w:p>
    <w:p w14:paraId="143D732A" w14:textId="6B5AC6B4" w:rsidR="008B7951" w:rsidRPr="000C2849" w:rsidRDefault="008B7951" w:rsidP="006E6DD2">
      <w:pPr>
        <w:rPr>
          <w:b/>
          <w:bCs/>
        </w:rPr>
      </w:pPr>
      <w:r w:rsidRPr="000C2849">
        <w:rPr>
          <w:b/>
          <w:bCs/>
        </w:rPr>
        <w:tab/>
      </w:r>
      <w:r w:rsidRPr="000C2849">
        <w:rPr>
          <w:b/>
          <w:bCs/>
        </w:rPr>
        <w:tab/>
      </w:r>
      <w:r w:rsidRPr="000C2849">
        <w:rPr>
          <w:b/>
          <w:bCs/>
        </w:rPr>
        <w:tab/>
      </w:r>
      <w:r w:rsidRPr="000C2849">
        <w:rPr>
          <w:b/>
          <w:bCs/>
        </w:rPr>
        <w:tab/>
        <w:t xml:space="preserve">       Board of Trustees Meeting</w:t>
      </w:r>
    </w:p>
    <w:p w14:paraId="004E1BF3" w14:textId="448A52F4" w:rsidR="008B7951" w:rsidRPr="000C2849" w:rsidRDefault="008B7951" w:rsidP="006E6DD2">
      <w:pPr>
        <w:rPr>
          <w:b/>
          <w:bCs/>
        </w:rPr>
      </w:pPr>
      <w:r w:rsidRPr="000C2849">
        <w:rPr>
          <w:b/>
          <w:bCs/>
        </w:rPr>
        <w:tab/>
      </w:r>
      <w:r w:rsidRPr="000C2849">
        <w:rPr>
          <w:b/>
          <w:bCs/>
        </w:rPr>
        <w:tab/>
      </w:r>
      <w:r w:rsidRPr="000C2849">
        <w:rPr>
          <w:b/>
          <w:bCs/>
        </w:rPr>
        <w:tab/>
      </w:r>
      <w:r w:rsidRPr="000C2849">
        <w:rPr>
          <w:b/>
          <w:bCs/>
        </w:rPr>
        <w:tab/>
        <w:t xml:space="preserve">          Monday, June 30, 2025</w:t>
      </w:r>
    </w:p>
    <w:p w14:paraId="63804E22" w14:textId="3EE2CF70" w:rsidR="008B7951" w:rsidRPr="000C2849" w:rsidRDefault="008B7951" w:rsidP="006E6DD2">
      <w:pPr>
        <w:rPr>
          <w:b/>
          <w:bCs/>
        </w:rPr>
      </w:pPr>
      <w:r w:rsidRPr="000C2849">
        <w:rPr>
          <w:b/>
          <w:bCs/>
        </w:rPr>
        <w:tab/>
      </w:r>
      <w:r w:rsidRPr="000C2849">
        <w:rPr>
          <w:b/>
          <w:bCs/>
        </w:rPr>
        <w:tab/>
      </w:r>
      <w:r w:rsidRPr="000C2849">
        <w:rPr>
          <w:b/>
          <w:bCs/>
        </w:rPr>
        <w:tab/>
      </w:r>
      <w:r w:rsidRPr="000C2849">
        <w:rPr>
          <w:b/>
          <w:bCs/>
        </w:rPr>
        <w:tab/>
      </w:r>
      <w:r w:rsidRPr="000C2849">
        <w:rPr>
          <w:b/>
          <w:bCs/>
        </w:rPr>
        <w:tab/>
        <w:t xml:space="preserve">       4:00 pm</w:t>
      </w:r>
    </w:p>
    <w:p w14:paraId="1F906571" w14:textId="121B8B95" w:rsidR="008B7951" w:rsidRDefault="008B7951" w:rsidP="008B7951">
      <w:pPr>
        <w:pStyle w:val="ListParagraph"/>
        <w:numPr>
          <w:ilvl w:val="0"/>
          <w:numId w:val="2"/>
        </w:numPr>
      </w:pPr>
      <w:r>
        <w:t>Eddy calls meeting to order with the Pledge of Allegiance</w:t>
      </w:r>
    </w:p>
    <w:p w14:paraId="6AC529E3" w14:textId="12D132ED" w:rsidR="008B7951" w:rsidRDefault="008B7951" w:rsidP="008B7951">
      <w:pPr>
        <w:pStyle w:val="ListParagraph"/>
        <w:numPr>
          <w:ilvl w:val="0"/>
          <w:numId w:val="2"/>
        </w:numPr>
      </w:pPr>
      <w:r>
        <w:t>Roll Call: Whalen, DeShano, Eddy, Schlanderer, Campell</w:t>
      </w:r>
    </w:p>
    <w:p w14:paraId="3BC5588C" w14:textId="77777777" w:rsidR="000C2849" w:rsidRDefault="008B7951" w:rsidP="006C19AF">
      <w:pPr>
        <w:pStyle w:val="ListParagraph"/>
        <w:numPr>
          <w:ilvl w:val="0"/>
          <w:numId w:val="2"/>
        </w:numPr>
      </w:pPr>
      <w:r>
        <w:t>Public Input</w:t>
      </w:r>
      <w:r w:rsidR="006C19AF">
        <w:t xml:space="preserve"> Agenda Items only: </w:t>
      </w:r>
    </w:p>
    <w:p w14:paraId="64DD73A6" w14:textId="317DA23A" w:rsidR="006C19AF" w:rsidRDefault="006C19AF" w:rsidP="000C2849">
      <w:pPr>
        <w:ind w:left="360"/>
      </w:pPr>
      <w:r>
        <w:t xml:space="preserve">Campbell discusses </w:t>
      </w:r>
      <w:r w:rsidR="000C2849">
        <w:t>people’s</w:t>
      </w:r>
      <w:r>
        <w:t xml:space="preserve"> behavior, our ethics and states</w:t>
      </w:r>
      <w:r w:rsidR="000C2849">
        <w:t xml:space="preserve"> sometimes we need to bite our tongues.</w:t>
      </w:r>
    </w:p>
    <w:p w14:paraId="3C61F4C4" w14:textId="346A3A63" w:rsidR="00A00859" w:rsidRDefault="000C2849" w:rsidP="000C2849">
      <w:pPr>
        <w:ind w:left="360"/>
      </w:pPr>
      <w:r>
        <w:t>Charlie thinks we should</w:t>
      </w:r>
      <w:r w:rsidR="006E6DD2">
        <w:t xml:space="preserve"> postpone the resignation and a</w:t>
      </w:r>
      <w:r w:rsidR="00840BF1">
        <w:t>n appointment</w:t>
      </w:r>
      <w:r w:rsidR="006E6DD2">
        <w:t xml:space="preserve"> to the planning commission </w:t>
      </w:r>
      <w:r w:rsidR="00840BF1">
        <w:t>currently</w:t>
      </w:r>
      <w:r w:rsidR="006E6DD2">
        <w:t>.</w:t>
      </w:r>
    </w:p>
    <w:p w14:paraId="3378A101" w14:textId="296211F9" w:rsidR="006E6DD2" w:rsidRDefault="006E6DD2" w:rsidP="000C2849">
      <w:pPr>
        <w:ind w:firstLine="360"/>
      </w:pPr>
      <w:r>
        <w:t xml:space="preserve">Because if this stands, I </w:t>
      </w:r>
      <w:r w:rsidR="00840BF1">
        <w:t>won’t</w:t>
      </w:r>
      <w:r>
        <w:t xml:space="preserve"> go on a board that doesn’t believe in black and white or opening the book.</w:t>
      </w:r>
      <w:r w:rsidR="000C2849">
        <w:t xml:space="preserve"> You</w:t>
      </w:r>
      <w:r>
        <w:t xml:space="preserve"> know our township has had two major debacles. In reference to this one way or the other, people that live near it could sue us or the people that are part of it could sue us. So, in </w:t>
      </w:r>
      <w:r w:rsidR="006C19AF">
        <w:t>s</w:t>
      </w:r>
      <w:r w:rsidR="00840BF1">
        <w:t>ections</w:t>
      </w:r>
      <w:r>
        <w:t xml:space="preserve"> 4, 4.14 </w:t>
      </w:r>
      <w:r w:rsidR="00840BF1">
        <w:t>talk</w:t>
      </w:r>
      <w:r>
        <w:t xml:space="preserve"> about domestic animals, which </w:t>
      </w:r>
      <w:r w:rsidR="00840BF1">
        <w:t>include</w:t>
      </w:r>
      <w:r>
        <w:t xml:space="preserve"> dogs and cats and all that kind of stuff. I understand there had been a </w:t>
      </w:r>
      <w:r w:rsidR="00840BF1">
        <w:t>business in</w:t>
      </w:r>
      <w:r>
        <w:t xml:space="preserve"> that dwelling previously</w:t>
      </w:r>
      <w:r w:rsidR="000C2849">
        <w:t xml:space="preserve"> o</w:t>
      </w:r>
      <w:r>
        <w:t xml:space="preserve">n that property previously, but the business that was on the property previously didn’t have a </w:t>
      </w:r>
      <w:r w:rsidR="00840BF1">
        <w:t>five-acre</w:t>
      </w:r>
      <w:r>
        <w:t xml:space="preserve"> requirement. And the business that is there now does. And there is only 2.32 acres. So, according to that, Ill leave it at that. I don’t want to take any more of this meeting, but I wanted everybody on this board to have what I pulled together. And I didn’t set on the planning commission. I wasn’t </w:t>
      </w:r>
      <w:r w:rsidR="00BB6EA9">
        <w:t xml:space="preserve">here in the planning capacity the other night, and it wasn’t my job to correct that board or say something about it at that board meeting. </w:t>
      </w:r>
      <w:r w:rsidR="0031131F">
        <w:t>I’m</w:t>
      </w:r>
      <w:r w:rsidR="00BB6EA9">
        <w:t xml:space="preserve"> a trustee. The trustees </w:t>
      </w:r>
      <w:r w:rsidR="00840BF1">
        <w:t>must</w:t>
      </w:r>
      <w:r w:rsidR="00BB6EA9">
        <w:t xml:space="preserve"> deal with that.</w:t>
      </w:r>
    </w:p>
    <w:p w14:paraId="52B89043" w14:textId="725E5C7A" w:rsidR="00BB6EA9" w:rsidRDefault="00BB6EA9" w:rsidP="006E6DD2">
      <w:r>
        <w:t>Eddy calls public input one more time.</w:t>
      </w:r>
    </w:p>
    <w:p w14:paraId="332D9611" w14:textId="3F022635" w:rsidR="00BB6EA9" w:rsidRDefault="00BB6EA9" w:rsidP="006E6DD2">
      <w:r>
        <w:t>Eddy closes public input</w:t>
      </w:r>
    </w:p>
    <w:p w14:paraId="0059D561" w14:textId="38985EDB" w:rsidR="00BB6EA9" w:rsidRPr="006C19AF" w:rsidRDefault="00BB6EA9" w:rsidP="006C19AF">
      <w:pPr>
        <w:pStyle w:val="ListParagraph"/>
        <w:numPr>
          <w:ilvl w:val="0"/>
          <w:numId w:val="2"/>
        </w:numPr>
        <w:rPr>
          <w:b/>
          <w:bCs/>
        </w:rPr>
      </w:pPr>
      <w:r w:rsidRPr="006C19AF">
        <w:rPr>
          <w:b/>
          <w:bCs/>
        </w:rPr>
        <w:t>New Business</w:t>
      </w:r>
    </w:p>
    <w:p w14:paraId="65CFE48F" w14:textId="77777777" w:rsidR="00BB6EA9" w:rsidRPr="00EA4F85" w:rsidRDefault="00BB6EA9" w:rsidP="00BB6EA9">
      <w:pPr>
        <w:pStyle w:val="ListParagraph"/>
        <w:numPr>
          <w:ilvl w:val="0"/>
          <w:numId w:val="1"/>
        </w:numPr>
        <w:rPr>
          <w:b/>
          <w:bCs/>
        </w:rPr>
      </w:pPr>
      <w:r w:rsidRPr="00EA4F85">
        <w:rPr>
          <w:b/>
          <w:bCs/>
        </w:rPr>
        <w:t xml:space="preserve">Consumers energy- </w:t>
      </w:r>
    </w:p>
    <w:p w14:paraId="2BF8E56D" w14:textId="40B7CA12" w:rsidR="00BB6EA9" w:rsidRPr="00BB6EA9" w:rsidRDefault="00BB6EA9" w:rsidP="00BB6EA9">
      <w:pPr>
        <w:ind w:left="1080"/>
      </w:pPr>
      <w:r w:rsidRPr="00BB6EA9">
        <w:t>Campbell motions to enter into an agreement with Consumers Power as stipulated in their communications with us.</w:t>
      </w:r>
    </w:p>
    <w:p w14:paraId="3F04B1BF" w14:textId="5D3B22ED" w:rsidR="00BB6EA9" w:rsidRPr="00BB6EA9" w:rsidRDefault="00BB6EA9" w:rsidP="00BB6EA9">
      <w:pPr>
        <w:ind w:left="720" w:firstLine="360"/>
      </w:pPr>
      <w:r w:rsidRPr="00BB6EA9">
        <w:t xml:space="preserve">DeShano </w:t>
      </w:r>
      <w:r w:rsidRPr="00BB6EA9">
        <w:rPr>
          <w:b/>
          <w:bCs/>
        </w:rPr>
        <w:t>seconded</w:t>
      </w:r>
    </w:p>
    <w:p w14:paraId="4298653F" w14:textId="5C80498B" w:rsidR="00BB6EA9" w:rsidRPr="00BB6EA9" w:rsidRDefault="00F753D4" w:rsidP="00BB6EA9">
      <w:pPr>
        <w:ind w:left="1080"/>
      </w:pPr>
      <w:r w:rsidRPr="00F753D4">
        <w:lastRenderedPageBreak/>
        <w:t>All in favor of coming into agreement with Consumers Power</w:t>
      </w:r>
      <w:r w:rsidR="00BB6EA9" w:rsidRPr="00F753D4">
        <w:t>:</w:t>
      </w:r>
      <w:r w:rsidR="00BB6EA9" w:rsidRPr="00BB6EA9">
        <w:t xml:space="preserve"> Whalen, DeShano, Eddy, Schlanderer, Campbell</w:t>
      </w:r>
      <w:r w:rsidR="0031131F">
        <w:t xml:space="preserve">: </w:t>
      </w:r>
      <w:r w:rsidR="0031131F" w:rsidRPr="00F753D4">
        <w:rPr>
          <w:b/>
          <w:bCs/>
        </w:rPr>
        <w:t>y</w:t>
      </w:r>
      <w:r w:rsidR="00BB6EA9" w:rsidRPr="00F753D4">
        <w:rPr>
          <w:b/>
          <w:bCs/>
        </w:rPr>
        <w:t>es</w:t>
      </w:r>
    </w:p>
    <w:p w14:paraId="0504EEA9" w14:textId="32241F91" w:rsidR="00BB6EA9" w:rsidRPr="00BB6EA9" w:rsidRDefault="00BB6EA9" w:rsidP="00BB6EA9">
      <w:pPr>
        <w:ind w:left="720"/>
        <w:rPr>
          <w:b/>
          <w:bCs/>
        </w:rPr>
      </w:pPr>
      <w:r w:rsidRPr="00BB6EA9">
        <w:rPr>
          <w:b/>
          <w:bCs/>
        </w:rPr>
        <w:t>Motion passed</w:t>
      </w:r>
    </w:p>
    <w:p w14:paraId="42803948" w14:textId="4E1D5037" w:rsidR="00BB6EA9" w:rsidRDefault="00BB6EA9" w:rsidP="00BB6EA9">
      <w:pPr>
        <w:pStyle w:val="ListParagraph"/>
        <w:numPr>
          <w:ilvl w:val="0"/>
          <w:numId w:val="1"/>
        </w:numPr>
        <w:rPr>
          <w:b/>
          <w:bCs/>
        </w:rPr>
      </w:pPr>
      <w:r>
        <w:rPr>
          <w:b/>
          <w:bCs/>
        </w:rPr>
        <w:t>Zoning Board of Appeals</w:t>
      </w:r>
    </w:p>
    <w:p w14:paraId="3A792A4D" w14:textId="34F90972" w:rsidR="00BB6EA9" w:rsidRPr="00CD51B5" w:rsidRDefault="00595360" w:rsidP="00CD51B5">
      <w:pPr>
        <w:ind w:left="720"/>
      </w:pPr>
      <w:r w:rsidRPr="00CD51B5">
        <w:t>We have been missing a spot on our Zoning Board of Appeals. Mark Sequin is interested in becoming a member of the Zoning Board of Appeals.</w:t>
      </w:r>
    </w:p>
    <w:p w14:paraId="11A8C743" w14:textId="0CD04387" w:rsidR="00595360" w:rsidRPr="00CD51B5" w:rsidRDefault="00595360" w:rsidP="00CD51B5">
      <w:pPr>
        <w:ind w:left="720"/>
      </w:pPr>
      <w:r w:rsidRPr="00CD51B5">
        <w:t xml:space="preserve">Campbell </w:t>
      </w:r>
      <w:r w:rsidR="00840BF1" w:rsidRPr="00CD51B5">
        <w:t>asks,</w:t>
      </w:r>
      <w:r w:rsidRPr="00CD51B5">
        <w:t xml:space="preserve"> can Mark Sequin be on that board? According to article 9.1.4 and it says an employee or contractor in the oddity is of the township may not serve as a member or employee of the board of appeals. </w:t>
      </w:r>
    </w:p>
    <w:p w14:paraId="088C0BAA" w14:textId="4D9D8850" w:rsidR="00595360" w:rsidRPr="00CD51B5" w:rsidRDefault="00595360" w:rsidP="00CD51B5">
      <w:pPr>
        <w:ind w:left="720"/>
      </w:pPr>
      <w:r w:rsidRPr="00CD51B5">
        <w:t xml:space="preserve">Eddy asks </w:t>
      </w:r>
      <w:r w:rsidR="00840BF1" w:rsidRPr="00CD51B5">
        <w:t>Campbell,</w:t>
      </w:r>
      <w:r w:rsidRPr="00CD51B5">
        <w:t xml:space="preserve"> </w:t>
      </w:r>
      <w:r w:rsidR="00840BF1" w:rsidRPr="00CD51B5">
        <w:t>so</w:t>
      </w:r>
      <w:r w:rsidRPr="00CD51B5">
        <w:t xml:space="preserve"> </w:t>
      </w:r>
      <w:r w:rsidR="00840BF1" w:rsidRPr="00CD51B5">
        <w:t>you’re</w:t>
      </w:r>
      <w:r w:rsidRPr="00CD51B5">
        <w:t xml:space="preserve"> saying he should be removed from both the planning commission and the zoning board of appeals.</w:t>
      </w:r>
    </w:p>
    <w:p w14:paraId="0CAA2874" w14:textId="0A93F37B" w:rsidR="00595360" w:rsidRPr="00CD51B5" w:rsidRDefault="00595360" w:rsidP="00CD51B5">
      <w:pPr>
        <w:ind w:left="720"/>
      </w:pPr>
      <w:r w:rsidRPr="00CD51B5">
        <w:t xml:space="preserve">Campbell replies, </w:t>
      </w:r>
      <w:r w:rsidR="00840BF1" w:rsidRPr="00CD51B5">
        <w:t>one</w:t>
      </w:r>
      <w:r w:rsidRPr="00CD51B5">
        <w:t xml:space="preserve"> member may be a member of the </w:t>
      </w:r>
      <w:r w:rsidR="00840BF1" w:rsidRPr="00CD51B5">
        <w:t>township</w:t>
      </w:r>
      <w:r w:rsidRPr="00CD51B5">
        <w:t xml:space="preserve"> board of trustees. The remainin</w:t>
      </w:r>
      <w:r w:rsidR="00CD51B5" w:rsidRPr="00CD51B5">
        <w:t xml:space="preserve">g members of the board of </w:t>
      </w:r>
      <w:r w:rsidR="00840BF1" w:rsidRPr="00CD51B5">
        <w:t>appeals</w:t>
      </w:r>
      <w:r w:rsidR="00CD51B5" w:rsidRPr="00CD51B5">
        <w:t xml:space="preserve"> shall be selected from electors of the township. An employee or contractor of the township may not serve as a member or employee of the board of appeals. </w:t>
      </w:r>
    </w:p>
    <w:p w14:paraId="338C2AE4" w14:textId="5AED7079" w:rsidR="00CD51B5" w:rsidRDefault="00CD51B5" w:rsidP="00CD51B5">
      <w:pPr>
        <w:ind w:left="720"/>
      </w:pPr>
      <w:r w:rsidRPr="00CD51B5">
        <w:t>Eddy motion to table Zoning Board of Appeals Appointment.</w:t>
      </w:r>
    </w:p>
    <w:p w14:paraId="73D0507A" w14:textId="436E32BC" w:rsidR="0031131F" w:rsidRDefault="0031131F" w:rsidP="00CD51B5">
      <w:pPr>
        <w:ind w:left="720"/>
      </w:pPr>
      <w:r>
        <w:t xml:space="preserve">DeShano </w:t>
      </w:r>
      <w:r w:rsidRPr="002B7874">
        <w:rPr>
          <w:b/>
          <w:bCs/>
        </w:rPr>
        <w:t>seconded</w:t>
      </w:r>
    </w:p>
    <w:p w14:paraId="294CABE6" w14:textId="3206BAF7" w:rsidR="0031131F" w:rsidRDefault="00F753D4" w:rsidP="00CD51B5">
      <w:pPr>
        <w:ind w:left="720"/>
      </w:pPr>
      <w:r w:rsidRPr="00F753D4">
        <w:t>All in favor of tabling the Planning Commission Appointment:</w:t>
      </w:r>
      <w:r w:rsidR="0031131F" w:rsidRPr="00F753D4">
        <w:t xml:space="preserve"> </w:t>
      </w:r>
      <w:r w:rsidR="0031131F">
        <w:t xml:space="preserve">DeShano, Eddy, Schlanderer, Campbell, Whalen: </w:t>
      </w:r>
      <w:r w:rsidR="0031131F" w:rsidRPr="004757B1">
        <w:rPr>
          <w:b/>
          <w:bCs/>
        </w:rPr>
        <w:t>yes</w:t>
      </w:r>
    </w:p>
    <w:p w14:paraId="3E250E8A" w14:textId="75CDD8FE" w:rsidR="0031131F" w:rsidRDefault="0031131F" w:rsidP="00CD51B5">
      <w:pPr>
        <w:ind w:left="720"/>
      </w:pPr>
      <w:r>
        <w:t xml:space="preserve">Motion </w:t>
      </w:r>
      <w:r w:rsidRPr="0031131F">
        <w:rPr>
          <w:b/>
          <w:bCs/>
        </w:rPr>
        <w:t>Passed</w:t>
      </w:r>
    </w:p>
    <w:p w14:paraId="3A459CC3" w14:textId="60F8FAB8" w:rsidR="00CD51B5" w:rsidRDefault="00CD51B5" w:rsidP="00CD51B5">
      <w:pPr>
        <w:pStyle w:val="ListParagraph"/>
        <w:numPr>
          <w:ilvl w:val="0"/>
          <w:numId w:val="1"/>
        </w:numPr>
      </w:pPr>
      <w:r w:rsidRPr="00840BF1">
        <w:rPr>
          <w:b/>
          <w:bCs/>
        </w:rPr>
        <w:t xml:space="preserve">Planning </w:t>
      </w:r>
      <w:r w:rsidR="00840BF1" w:rsidRPr="00840BF1">
        <w:rPr>
          <w:b/>
          <w:bCs/>
        </w:rPr>
        <w:t>Commission</w:t>
      </w:r>
      <w:r>
        <w:t xml:space="preserve"> –</w:t>
      </w:r>
    </w:p>
    <w:p w14:paraId="748A08D5" w14:textId="4FE55316" w:rsidR="00CD51B5" w:rsidRDefault="00CD51B5" w:rsidP="00CD51B5">
      <w:pPr>
        <w:ind w:left="1440"/>
      </w:pPr>
      <w:r>
        <w:t>Eddy motion to table Planning Commission Appointment</w:t>
      </w:r>
    </w:p>
    <w:p w14:paraId="0CBC3CD4" w14:textId="13A3F59E" w:rsidR="00840BF1" w:rsidRDefault="00840BF1" w:rsidP="00CD51B5">
      <w:pPr>
        <w:ind w:left="1440"/>
      </w:pPr>
      <w:r>
        <w:t xml:space="preserve">DeShano </w:t>
      </w:r>
      <w:r w:rsidRPr="002B7874">
        <w:rPr>
          <w:b/>
          <w:bCs/>
        </w:rPr>
        <w:t>seconded</w:t>
      </w:r>
    </w:p>
    <w:p w14:paraId="23D696CB" w14:textId="1BFE999F" w:rsidR="00840BF1" w:rsidRDefault="00840BF1" w:rsidP="00CD51B5">
      <w:pPr>
        <w:ind w:left="1440"/>
      </w:pPr>
      <w:r>
        <w:t xml:space="preserve">Roll Call vote: DeShano, Eddy, Schlanderer, Campbell, Whalen: </w:t>
      </w:r>
      <w:r w:rsidRPr="00F753D4">
        <w:rPr>
          <w:b/>
          <w:bCs/>
        </w:rPr>
        <w:t>yes</w:t>
      </w:r>
    </w:p>
    <w:p w14:paraId="7C1DA361" w14:textId="223B680F" w:rsidR="00840BF1" w:rsidRPr="00840BF1" w:rsidRDefault="00840BF1" w:rsidP="00CD51B5">
      <w:pPr>
        <w:ind w:left="1440"/>
        <w:rPr>
          <w:b/>
          <w:bCs/>
        </w:rPr>
      </w:pPr>
      <w:r>
        <w:t xml:space="preserve">Motion </w:t>
      </w:r>
      <w:r w:rsidRPr="00840BF1">
        <w:rPr>
          <w:b/>
          <w:bCs/>
        </w:rPr>
        <w:t xml:space="preserve">passed </w:t>
      </w:r>
    </w:p>
    <w:p w14:paraId="4A2E2532" w14:textId="77F9B084" w:rsidR="00CD51B5" w:rsidRPr="00EA4F85" w:rsidRDefault="00CD51B5" w:rsidP="00CD51B5">
      <w:pPr>
        <w:pStyle w:val="ListParagraph"/>
        <w:numPr>
          <w:ilvl w:val="0"/>
          <w:numId w:val="1"/>
        </w:numPr>
        <w:rPr>
          <w:b/>
          <w:bCs/>
        </w:rPr>
      </w:pPr>
      <w:r w:rsidRPr="00EA4F85">
        <w:rPr>
          <w:b/>
          <w:bCs/>
        </w:rPr>
        <w:t xml:space="preserve">Board of Review Resignation </w:t>
      </w:r>
    </w:p>
    <w:p w14:paraId="31675361" w14:textId="6EECA6CD" w:rsidR="0031131F" w:rsidRDefault="0031131F" w:rsidP="00934C0A">
      <w:pPr>
        <w:ind w:left="720"/>
      </w:pPr>
      <w:r>
        <w:t xml:space="preserve">Campbell motions to accept </w:t>
      </w:r>
      <w:r w:rsidR="00EA4F85">
        <w:t>Schlanderer</w:t>
      </w:r>
      <w:r>
        <w:t xml:space="preserve"> resignation to the Board of Reviews</w:t>
      </w:r>
    </w:p>
    <w:p w14:paraId="60A77F63" w14:textId="04071785" w:rsidR="0031131F" w:rsidRDefault="0031131F" w:rsidP="00934C0A">
      <w:pPr>
        <w:ind w:left="720"/>
      </w:pPr>
      <w:r>
        <w:t xml:space="preserve">Eddy </w:t>
      </w:r>
      <w:r w:rsidRPr="002B7874">
        <w:rPr>
          <w:b/>
          <w:bCs/>
        </w:rPr>
        <w:t>seconded</w:t>
      </w:r>
    </w:p>
    <w:p w14:paraId="5B865448" w14:textId="6DF71E5E" w:rsidR="0031131F" w:rsidRDefault="0031131F" w:rsidP="00934C0A">
      <w:pPr>
        <w:ind w:left="720"/>
      </w:pPr>
      <w:r>
        <w:lastRenderedPageBreak/>
        <w:t xml:space="preserve">All in favor </w:t>
      </w:r>
      <w:r w:rsidR="00934C0A">
        <w:t>of accepting</w:t>
      </w:r>
      <w:r>
        <w:t xml:space="preserve"> the Board of Reviews resignation</w:t>
      </w:r>
      <w:r w:rsidR="00934C0A">
        <w:t xml:space="preserve">: Campbell, Whalen, DeShano, Eddy, Schlanderer: </w:t>
      </w:r>
      <w:r w:rsidR="00934C0A" w:rsidRPr="00F753D4">
        <w:rPr>
          <w:b/>
          <w:bCs/>
        </w:rPr>
        <w:t>yes</w:t>
      </w:r>
    </w:p>
    <w:p w14:paraId="5CA2D423" w14:textId="7EF1068F" w:rsidR="00934C0A" w:rsidRDefault="00934C0A" w:rsidP="00934C0A">
      <w:pPr>
        <w:ind w:left="720"/>
      </w:pPr>
      <w:r>
        <w:t>Campbell motion to accept Troy McCormick to the Board of Reviews.</w:t>
      </w:r>
    </w:p>
    <w:p w14:paraId="28668392" w14:textId="0D5B48EE" w:rsidR="00934C0A" w:rsidRDefault="00934C0A" w:rsidP="00934C0A">
      <w:pPr>
        <w:ind w:left="720"/>
      </w:pPr>
      <w:r>
        <w:t xml:space="preserve">DeShano </w:t>
      </w:r>
      <w:r w:rsidRPr="002B7874">
        <w:rPr>
          <w:b/>
          <w:bCs/>
        </w:rPr>
        <w:t>seconded</w:t>
      </w:r>
      <w:r>
        <w:t xml:space="preserve"> </w:t>
      </w:r>
    </w:p>
    <w:p w14:paraId="406750C0" w14:textId="7D0E7B88" w:rsidR="00934C0A" w:rsidRPr="004757B1" w:rsidRDefault="00934C0A" w:rsidP="00934C0A">
      <w:pPr>
        <w:ind w:left="720"/>
        <w:rPr>
          <w:b/>
          <w:bCs/>
        </w:rPr>
      </w:pPr>
      <w:r>
        <w:t xml:space="preserve">All in favor of accepting Troy McCormick to the Board of Reviews: Whalen, DeShano, </w:t>
      </w:r>
      <w:r w:rsidR="0091464F">
        <w:t>Eddy, Schlanderer, Campbell</w:t>
      </w:r>
      <w:r w:rsidR="0091464F" w:rsidRPr="004757B1">
        <w:rPr>
          <w:b/>
          <w:bCs/>
        </w:rPr>
        <w:t>: yes</w:t>
      </w:r>
    </w:p>
    <w:p w14:paraId="0DFDE345" w14:textId="4DE48144" w:rsidR="0091464F" w:rsidRDefault="0091464F" w:rsidP="00934C0A">
      <w:pPr>
        <w:ind w:left="720"/>
      </w:pPr>
      <w:r>
        <w:t xml:space="preserve">Motion </w:t>
      </w:r>
      <w:r w:rsidRPr="0091464F">
        <w:rPr>
          <w:b/>
          <w:bCs/>
        </w:rPr>
        <w:t>Passed</w:t>
      </w:r>
    </w:p>
    <w:p w14:paraId="6319D342" w14:textId="6F1BFEB5" w:rsidR="00934C0A" w:rsidRDefault="0091464F" w:rsidP="0091464F">
      <w:pPr>
        <w:pStyle w:val="ListParagraph"/>
        <w:numPr>
          <w:ilvl w:val="0"/>
          <w:numId w:val="1"/>
        </w:numPr>
      </w:pPr>
      <w:r>
        <w:t>Zoning Administrator Resignation and new appointment</w:t>
      </w:r>
    </w:p>
    <w:p w14:paraId="56E7D970" w14:textId="5465F537" w:rsidR="0091464F" w:rsidRDefault="001B38D8" w:rsidP="001B38D8">
      <w:pPr>
        <w:ind w:left="720"/>
      </w:pPr>
      <w:r>
        <w:t>Campbell motioned to accept Steve Grays Resignation letter</w:t>
      </w:r>
    </w:p>
    <w:p w14:paraId="6B80DBAE" w14:textId="7A57825F" w:rsidR="001B38D8" w:rsidRDefault="001B38D8" w:rsidP="001B38D8">
      <w:pPr>
        <w:ind w:left="720"/>
      </w:pPr>
      <w:r>
        <w:t>Schlanderer</w:t>
      </w:r>
      <w:r w:rsidRPr="001B38D8">
        <w:rPr>
          <w:b/>
          <w:bCs/>
        </w:rPr>
        <w:t xml:space="preserve"> seconded</w:t>
      </w:r>
    </w:p>
    <w:p w14:paraId="237F4071" w14:textId="7106391B" w:rsidR="001B38D8" w:rsidRDefault="001B38D8" w:rsidP="001B38D8">
      <w:pPr>
        <w:ind w:left="720"/>
      </w:pPr>
      <w:r>
        <w:t xml:space="preserve">All in favor of accepting Steve Grays Resignation letter: DeShano, Eddy, Schlanderer, Campbell, Whalen: </w:t>
      </w:r>
      <w:r w:rsidRPr="00F753D4">
        <w:rPr>
          <w:b/>
          <w:bCs/>
        </w:rPr>
        <w:t>yes</w:t>
      </w:r>
    </w:p>
    <w:p w14:paraId="515B0BBD" w14:textId="3618ED43" w:rsidR="001B38D8" w:rsidRDefault="001B38D8" w:rsidP="001B38D8">
      <w:pPr>
        <w:ind w:left="720"/>
        <w:rPr>
          <w:b/>
          <w:bCs/>
        </w:rPr>
      </w:pPr>
      <w:r>
        <w:t xml:space="preserve">Motion </w:t>
      </w:r>
      <w:r w:rsidRPr="001B38D8">
        <w:rPr>
          <w:b/>
          <w:bCs/>
        </w:rPr>
        <w:t>Passed</w:t>
      </w:r>
    </w:p>
    <w:p w14:paraId="435C407F" w14:textId="5FCC5B73" w:rsidR="001B38D8" w:rsidRPr="002B7874" w:rsidRDefault="002B7874" w:rsidP="001B38D8">
      <w:pPr>
        <w:ind w:left="720"/>
      </w:pPr>
      <w:r w:rsidRPr="002B7874">
        <w:t>Campbell motions to accept Dennis Finn as Zoning Administrator</w:t>
      </w:r>
    </w:p>
    <w:p w14:paraId="6B256CCA" w14:textId="27E42FFC" w:rsidR="002B7874" w:rsidRDefault="002B7874" w:rsidP="001B38D8">
      <w:pPr>
        <w:ind w:left="720"/>
        <w:rPr>
          <w:b/>
          <w:bCs/>
        </w:rPr>
      </w:pPr>
      <w:r w:rsidRPr="002B7874">
        <w:t>Schlanderer</w:t>
      </w:r>
      <w:r>
        <w:rPr>
          <w:b/>
          <w:bCs/>
        </w:rPr>
        <w:t xml:space="preserve"> seconded</w:t>
      </w:r>
    </w:p>
    <w:p w14:paraId="45046DB0" w14:textId="7EB98BD6" w:rsidR="00F753D4" w:rsidRPr="00F753D4" w:rsidRDefault="00F753D4" w:rsidP="001B38D8">
      <w:pPr>
        <w:ind w:left="720"/>
      </w:pPr>
      <w:r w:rsidRPr="00F753D4">
        <w:t xml:space="preserve">All in favor of accepting Dennis Finn as Zoning Administrator: Eddy, Schlanderer, Campbell, DeShano: </w:t>
      </w:r>
      <w:r w:rsidRPr="00F753D4">
        <w:rPr>
          <w:b/>
          <w:bCs/>
        </w:rPr>
        <w:t>yes</w:t>
      </w:r>
    </w:p>
    <w:p w14:paraId="54BD9048" w14:textId="48805635" w:rsidR="002B7874" w:rsidRDefault="002B7874" w:rsidP="001B38D8">
      <w:pPr>
        <w:ind w:left="720"/>
        <w:rPr>
          <w:b/>
          <w:bCs/>
        </w:rPr>
      </w:pPr>
      <w:r w:rsidRPr="002B7874">
        <w:t>Motion</w:t>
      </w:r>
      <w:r>
        <w:rPr>
          <w:b/>
          <w:bCs/>
        </w:rPr>
        <w:t xml:space="preserve"> Passed</w:t>
      </w:r>
    </w:p>
    <w:p w14:paraId="5EED64C9" w14:textId="7F60C884" w:rsidR="002B7874" w:rsidRPr="00EA4F85" w:rsidRDefault="002B7874" w:rsidP="002B7874">
      <w:pPr>
        <w:pStyle w:val="ListParagraph"/>
        <w:numPr>
          <w:ilvl w:val="0"/>
          <w:numId w:val="1"/>
        </w:numPr>
        <w:rPr>
          <w:b/>
          <w:bCs/>
        </w:rPr>
      </w:pPr>
      <w:r w:rsidRPr="00EA4F85">
        <w:rPr>
          <w:b/>
          <w:bCs/>
        </w:rPr>
        <w:t>Sewer Extension</w:t>
      </w:r>
    </w:p>
    <w:p w14:paraId="0455E901" w14:textId="17151EA3" w:rsidR="002B7874" w:rsidRDefault="002B7874" w:rsidP="002B7874">
      <w:pPr>
        <w:ind w:left="720"/>
      </w:pPr>
      <w:r>
        <w:t>Mark from Spicer speaks about the Sewer Extension on M-13 to Russel Rd.</w:t>
      </w:r>
    </w:p>
    <w:p w14:paraId="3FCC8FEA" w14:textId="6447791C" w:rsidR="00AD481E" w:rsidRDefault="002B7874" w:rsidP="002B7874">
      <w:pPr>
        <w:ind w:left="720"/>
      </w:pPr>
      <w:r>
        <w:t xml:space="preserve">Each property would have </w:t>
      </w:r>
      <w:r w:rsidR="00AD481E">
        <w:t>its</w:t>
      </w:r>
      <w:r>
        <w:t xml:space="preserve"> own grinder, and it would pump the waste north</w:t>
      </w:r>
      <w:r w:rsidR="00AD481E">
        <w:t xml:space="preserve"> to the existing gravity system.</w:t>
      </w:r>
    </w:p>
    <w:p w14:paraId="12133201" w14:textId="21C5E41A" w:rsidR="002B7874" w:rsidRDefault="002B7874" w:rsidP="002B7874">
      <w:pPr>
        <w:ind w:left="720"/>
      </w:pPr>
      <w:r>
        <w:t>E.G.L.E. prefers this system</w:t>
      </w:r>
    </w:p>
    <w:p w14:paraId="40F510B1" w14:textId="2DC5ADFC" w:rsidR="00AD481E" w:rsidRDefault="00AD481E" w:rsidP="002B7874">
      <w:pPr>
        <w:ind w:left="720"/>
      </w:pPr>
      <w:r>
        <w:t xml:space="preserve">Eddy motions to table </w:t>
      </w:r>
      <w:r w:rsidR="00EA4F85">
        <w:t>Spicer,</w:t>
      </w:r>
      <w:r>
        <w:t xml:space="preserve"> until Mark further investigates our options.</w:t>
      </w:r>
    </w:p>
    <w:p w14:paraId="4E8A802F" w14:textId="098AD742" w:rsidR="00AD481E" w:rsidRDefault="00AD481E" w:rsidP="002B7874">
      <w:pPr>
        <w:ind w:left="720"/>
      </w:pPr>
      <w:r>
        <w:t xml:space="preserve">Schlanderer </w:t>
      </w:r>
      <w:r w:rsidRPr="004757B1">
        <w:rPr>
          <w:b/>
          <w:bCs/>
        </w:rPr>
        <w:t>seconded</w:t>
      </w:r>
    </w:p>
    <w:p w14:paraId="3649A8FE" w14:textId="2599D85C" w:rsidR="00AD481E" w:rsidRDefault="00AD481E" w:rsidP="002B7874">
      <w:pPr>
        <w:ind w:left="720"/>
      </w:pPr>
      <w:r>
        <w:t xml:space="preserve">All in favor of tabling Spicer: Eddy, Schlanderer, Campbell, Whalen, DeShano: </w:t>
      </w:r>
      <w:r w:rsidRPr="004757B1">
        <w:rPr>
          <w:b/>
          <w:bCs/>
        </w:rPr>
        <w:t>yes</w:t>
      </w:r>
    </w:p>
    <w:p w14:paraId="28614039" w14:textId="2DCAE1F4" w:rsidR="00AD481E" w:rsidRDefault="00AD481E" w:rsidP="002B7874">
      <w:pPr>
        <w:ind w:left="720"/>
        <w:rPr>
          <w:b/>
          <w:bCs/>
        </w:rPr>
      </w:pPr>
      <w:r>
        <w:t xml:space="preserve">Motion </w:t>
      </w:r>
      <w:r w:rsidRPr="004757B1">
        <w:rPr>
          <w:b/>
          <w:bCs/>
        </w:rPr>
        <w:t>Passed</w:t>
      </w:r>
    </w:p>
    <w:p w14:paraId="5CDE71B6" w14:textId="271501E3" w:rsidR="004757B1" w:rsidRDefault="004757B1" w:rsidP="004757B1">
      <w:pPr>
        <w:pStyle w:val="ListParagraph"/>
        <w:numPr>
          <w:ilvl w:val="0"/>
          <w:numId w:val="1"/>
        </w:numPr>
      </w:pPr>
      <w:r w:rsidRPr="00EA4F85">
        <w:rPr>
          <w:b/>
          <w:bCs/>
        </w:rPr>
        <w:lastRenderedPageBreak/>
        <w:t>Bay County Road Commission</w:t>
      </w:r>
      <w:r>
        <w:t>: We have received our signs</w:t>
      </w:r>
    </w:p>
    <w:p w14:paraId="5B8B27D7" w14:textId="63243CDE" w:rsidR="004757B1" w:rsidRDefault="004757B1" w:rsidP="004757B1">
      <w:pPr>
        <w:ind w:left="720"/>
      </w:pPr>
      <w:r>
        <w:t>Campbell motions to put signs up at the same cost as the Welcome signs.</w:t>
      </w:r>
    </w:p>
    <w:p w14:paraId="76317AC6" w14:textId="42DF9181" w:rsidR="004757B1" w:rsidRDefault="004757B1" w:rsidP="004757B1">
      <w:pPr>
        <w:ind w:left="720"/>
        <w:rPr>
          <w:b/>
          <w:bCs/>
        </w:rPr>
      </w:pPr>
      <w:r>
        <w:t xml:space="preserve">Whalen </w:t>
      </w:r>
      <w:r w:rsidRPr="004757B1">
        <w:rPr>
          <w:b/>
          <w:bCs/>
        </w:rPr>
        <w:t xml:space="preserve">seconded </w:t>
      </w:r>
    </w:p>
    <w:p w14:paraId="20A63929" w14:textId="469BD8B5" w:rsidR="004757B1" w:rsidRDefault="004757B1" w:rsidP="004757B1">
      <w:pPr>
        <w:ind w:left="720"/>
        <w:rPr>
          <w:b/>
          <w:bCs/>
        </w:rPr>
      </w:pPr>
      <w:r w:rsidRPr="004757B1">
        <w:t>All in favor of accepting putting up signs at same cost as the Welcome signs: Schlanderer, Campbell, Whalen, DeShano, Eddy</w:t>
      </w:r>
      <w:r w:rsidRPr="004757B1">
        <w:rPr>
          <w:b/>
          <w:bCs/>
        </w:rPr>
        <w:t>:</w:t>
      </w:r>
      <w:r>
        <w:rPr>
          <w:b/>
          <w:bCs/>
        </w:rPr>
        <w:t xml:space="preserve"> yes</w:t>
      </w:r>
    </w:p>
    <w:p w14:paraId="3F2AC249" w14:textId="4B9A16BA" w:rsidR="004757B1" w:rsidRDefault="004757B1" w:rsidP="004757B1">
      <w:pPr>
        <w:ind w:left="720"/>
        <w:rPr>
          <w:b/>
          <w:bCs/>
        </w:rPr>
      </w:pPr>
      <w:r w:rsidRPr="004757B1">
        <w:t>Motion</w:t>
      </w:r>
      <w:r>
        <w:rPr>
          <w:b/>
          <w:bCs/>
        </w:rPr>
        <w:t xml:space="preserve"> Passed</w:t>
      </w:r>
    </w:p>
    <w:p w14:paraId="0D6851EC" w14:textId="7CF3EC39" w:rsidR="004757B1" w:rsidRPr="008B7951" w:rsidRDefault="004757B1" w:rsidP="004757B1">
      <w:pPr>
        <w:ind w:left="720"/>
      </w:pPr>
      <w:r w:rsidRPr="008B7951">
        <w:t xml:space="preserve">Public Input: Campbell brings up proposal on Sullivan variance. Eddy believes we </w:t>
      </w:r>
      <w:r w:rsidR="008B7951" w:rsidRPr="008B7951">
        <w:t>mislead</w:t>
      </w:r>
      <w:r w:rsidRPr="008B7951">
        <w:t xml:space="preserve"> Sullivan in her application process.</w:t>
      </w:r>
    </w:p>
    <w:p w14:paraId="7329B39B" w14:textId="738DEDB1" w:rsidR="004757B1" w:rsidRPr="008B7951" w:rsidRDefault="004757B1" w:rsidP="004757B1">
      <w:pPr>
        <w:ind w:left="720"/>
      </w:pPr>
      <w:r w:rsidRPr="008B7951">
        <w:t>DeShano mentioned that “online payment “goes live July 1, 2025</w:t>
      </w:r>
    </w:p>
    <w:p w14:paraId="2A917794" w14:textId="65D0364B" w:rsidR="004757B1" w:rsidRPr="008B7951" w:rsidRDefault="004757B1" w:rsidP="004757B1">
      <w:pPr>
        <w:ind w:left="720"/>
      </w:pPr>
      <w:r w:rsidRPr="008B7951">
        <w:t xml:space="preserve">Campbell motion to adjourn meeting </w:t>
      </w:r>
    </w:p>
    <w:p w14:paraId="1B3FE79D" w14:textId="2D9A2517" w:rsidR="004757B1" w:rsidRPr="008B7951" w:rsidRDefault="004757B1" w:rsidP="004757B1">
      <w:pPr>
        <w:ind w:left="720"/>
      </w:pPr>
      <w:r w:rsidRPr="008B7951">
        <w:t xml:space="preserve">Eddy </w:t>
      </w:r>
      <w:r w:rsidRPr="008B7951">
        <w:rPr>
          <w:b/>
          <w:bCs/>
        </w:rPr>
        <w:t>second</w:t>
      </w:r>
      <w:r w:rsidRPr="008B7951">
        <w:t xml:space="preserve"> </w:t>
      </w:r>
    </w:p>
    <w:p w14:paraId="0F559339" w14:textId="7BC027B3" w:rsidR="004757B1" w:rsidRDefault="004757B1" w:rsidP="004757B1">
      <w:pPr>
        <w:ind w:left="720"/>
        <w:rPr>
          <w:b/>
          <w:bCs/>
        </w:rPr>
      </w:pPr>
      <w:r>
        <w:rPr>
          <w:b/>
          <w:bCs/>
        </w:rPr>
        <w:t>Meeting adjourned at 5:17 pm</w:t>
      </w:r>
    </w:p>
    <w:p w14:paraId="7E80D218" w14:textId="4DFEC4C0" w:rsidR="004757B1" w:rsidRDefault="004757B1" w:rsidP="004757B1">
      <w:pPr>
        <w:ind w:left="720"/>
        <w:rPr>
          <w:b/>
          <w:bCs/>
        </w:rPr>
      </w:pPr>
      <w:r>
        <w:rPr>
          <w:b/>
          <w:bCs/>
        </w:rPr>
        <w:t>Next meeting July 14,2025</w:t>
      </w:r>
    </w:p>
    <w:p w14:paraId="712E7456" w14:textId="77777777" w:rsidR="004757B1" w:rsidRPr="00CD51B5" w:rsidRDefault="004757B1" w:rsidP="004757B1">
      <w:pPr>
        <w:ind w:left="720"/>
      </w:pPr>
    </w:p>
    <w:sectPr w:rsidR="004757B1" w:rsidRPr="00CD5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E49E2"/>
    <w:multiLevelType w:val="hybridMultilevel"/>
    <w:tmpl w:val="FDB6F8C4"/>
    <w:lvl w:ilvl="0" w:tplc="2E605D5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987D5B"/>
    <w:multiLevelType w:val="hybridMultilevel"/>
    <w:tmpl w:val="E2022B1C"/>
    <w:lvl w:ilvl="0" w:tplc="607E33AA">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0920475">
    <w:abstractNumId w:val="1"/>
  </w:num>
  <w:num w:numId="2" w16cid:durableId="243492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C8"/>
    <w:rsid w:val="000C2849"/>
    <w:rsid w:val="000E13A7"/>
    <w:rsid w:val="001B38D8"/>
    <w:rsid w:val="002B7874"/>
    <w:rsid w:val="0031131F"/>
    <w:rsid w:val="004213C8"/>
    <w:rsid w:val="004757B1"/>
    <w:rsid w:val="00595360"/>
    <w:rsid w:val="006335F7"/>
    <w:rsid w:val="00687E18"/>
    <w:rsid w:val="006C19AF"/>
    <w:rsid w:val="006E6DD2"/>
    <w:rsid w:val="007E2152"/>
    <w:rsid w:val="00840BF1"/>
    <w:rsid w:val="008B7951"/>
    <w:rsid w:val="0091464F"/>
    <w:rsid w:val="00934C0A"/>
    <w:rsid w:val="00954F48"/>
    <w:rsid w:val="00A00859"/>
    <w:rsid w:val="00AD481E"/>
    <w:rsid w:val="00BB6EA9"/>
    <w:rsid w:val="00CB157F"/>
    <w:rsid w:val="00CC08C4"/>
    <w:rsid w:val="00CD51B5"/>
    <w:rsid w:val="00EA4F85"/>
    <w:rsid w:val="00F75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D8B2C"/>
  <w15:chartTrackingRefBased/>
  <w15:docId w15:val="{E44475B3-8212-4126-A416-353C0E03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3C8"/>
    <w:rPr>
      <w:rFonts w:eastAsiaTheme="majorEastAsia" w:cstheme="majorBidi"/>
      <w:color w:val="272727" w:themeColor="text1" w:themeTint="D8"/>
    </w:rPr>
  </w:style>
  <w:style w:type="paragraph" w:styleId="Title">
    <w:name w:val="Title"/>
    <w:basedOn w:val="Normal"/>
    <w:next w:val="Normal"/>
    <w:link w:val="TitleChar"/>
    <w:uiPriority w:val="10"/>
    <w:qFormat/>
    <w:rsid w:val="00421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3C8"/>
    <w:pPr>
      <w:spacing w:before="160"/>
      <w:jc w:val="center"/>
    </w:pPr>
    <w:rPr>
      <w:i/>
      <w:iCs/>
      <w:color w:val="404040" w:themeColor="text1" w:themeTint="BF"/>
    </w:rPr>
  </w:style>
  <w:style w:type="character" w:customStyle="1" w:styleId="QuoteChar">
    <w:name w:val="Quote Char"/>
    <w:basedOn w:val="DefaultParagraphFont"/>
    <w:link w:val="Quote"/>
    <w:uiPriority w:val="29"/>
    <w:rsid w:val="004213C8"/>
    <w:rPr>
      <w:i/>
      <w:iCs/>
      <w:color w:val="404040" w:themeColor="text1" w:themeTint="BF"/>
    </w:rPr>
  </w:style>
  <w:style w:type="paragraph" w:styleId="ListParagraph">
    <w:name w:val="List Paragraph"/>
    <w:basedOn w:val="Normal"/>
    <w:uiPriority w:val="34"/>
    <w:qFormat/>
    <w:rsid w:val="004213C8"/>
    <w:pPr>
      <w:ind w:left="720"/>
      <w:contextualSpacing/>
    </w:pPr>
  </w:style>
  <w:style w:type="character" w:styleId="IntenseEmphasis">
    <w:name w:val="Intense Emphasis"/>
    <w:basedOn w:val="DefaultParagraphFont"/>
    <w:uiPriority w:val="21"/>
    <w:qFormat/>
    <w:rsid w:val="004213C8"/>
    <w:rPr>
      <w:i/>
      <w:iCs/>
      <w:color w:val="0F4761" w:themeColor="accent1" w:themeShade="BF"/>
    </w:rPr>
  </w:style>
  <w:style w:type="paragraph" w:styleId="IntenseQuote">
    <w:name w:val="Intense Quote"/>
    <w:basedOn w:val="Normal"/>
    <w:next w:val="Normal"/>
    <w:link w:val="IntenseQuoteChar"/>
    <w:uiPriority w:val="30"/>
    <w:qFormat/>
    <w:rsid w:val="00421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3C8"/>
    <w:rPr>
      <w:i/>
      <w:iCs/>
      <w:color w:val="0F4761" w:themeColor="accent1" w:themeShade="BF"/>
    </w:rPr>
  </w:style>
  <w:style w:type="character" w:styleId="IntenseReference">
    <w:name w:val="Intense Reference"/>
    <w:basedOn w:val="DefaultParagraphFont"/>
    <w:uiPriority w:val="32"/>
    <w:qFormat/>
    <w:rsid w:val="004213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Front Desk</cp:lastModifiedBy>
  <cp:revision>3</cp:revision>
  <cp:lastPrinted>2025-07-03T15:33:00Z</cp:lastPrinted>
  <dcterms:created xsi:type="dcterms:W3CDTF">2025-07-03T16:13:00Z</dcterms:created>
  <dcterms:modified xsi:type="dcterms:W3CDTF">2025-07-07T13:18:00Z</dcterms:modified>
</cp:coreProperties>
</file>