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5F71" w14:textId="141783AA" w:rsidR="004C42FB" w:rsidRDefault="00943779" w:rsidP="00943779">
      <w:pPr>
        <w:jc w:val="center"/>
        <w:rPr>
          <w:sz w:val="48"/>
          <w:szCs w:val="48"/>
        </w:rPr>
      </w:pPr>
      <w:r>
        <w:rPr>
          <w:sz w:val="48"/>
          <w:szCs w:val="48"/>
        </w:rPr>
        <w:t>Kawkawlin Township</w:t>
      </w:r>
    </w:p>
    <w:p w14:paraId="64069FA6" w14:textId="5C30FF41" w:rsidR="00943779" w:rsidRDefault="00943779" w:rsidP="00943779">
      <w:pPr>
        <w:jc w:val="center"/>
        <w:rPr>
          <w:sz w:val="48"/>
          <w:szCs w:val="48"/>
        </w:rPr>
      </w:pPr>
      <w:r>
        <w:rPr>
          <w:sz w:val="48"/>
          <w:szCs w:val="48"/>
        </w:rPr>
        <w:t>Notice of Public Hearing</w:t>
      </w:r>
    </w:p>
    <w:p w14:paraId="1EFE85DB" w14:textId="2E32D90D" w:rsidR="00943779" w:rsidRDefault="00943779" w:rsidP="00943779">
      <w:pPr>
        <w:tabs>
          <w:tab w:val="left" w:pos="1335"/>
        </w:tabs>
      </w:pPr>
      <w:r>
        <w:t xml:space="preserve">On </w:t>
      </w:r>
      <w:proofErr w:type="gramStart"/>
      <w:r>
        <w:t xml:space="preserve">Thursday, </w:t>
      </w:r>
      <w:r w:rsidR="00885CB0">
        <w:t xml:space="preserve"> December</w:t>
      </w:r>
      <w:proofErr w:type="gramEnd"/>
      <w:r w:rsidR="00885CB0">
        <w:t xml:space="preserve"> 4th</w:t>
      </w:r>
      <w:r>
        <w:t xml:space="preserve">, 2025, The Kawkawlin Township Planning Commission will meet at 7:00 p.m. to consider an application for a special use permit submitted by Steve Dennis of 170 S. Huron Rd. for the purpose of installing an incinerator to be used as a crematorium on his </w:t>
      </w:r>
      <w:proofErr w:type="gramStart"/>
      <w:r>
        <w:t>4.19 acre</w:t>
      </w:r>
      <w:proofErr w:type="gramEnd"/>
      <w:r>
        <w:t xml:space="preserve"> parcel.</w:t>
      </w:r>
    </w:p>
    <w:p w14:paraId="5C8101DA" w14:textId="7A490FAD" w:rsidR="00943779" w:rsidRDefault="00943779" w:rsidP="00943779">
      <w:pPr>
        <w:tabs>
          <w:tab w:val="left" w:pos="1335"/>
        </w:tabs>
      </w:pPr>
      <w:r>
        <w:tab/>
        <w:t>Property code: 09080-003-200-010-03</w:t>
      </w:r>
    </w:p>
    <w:p w14:paraId="60FF24DB" w14:textId="17DE6561" w:rsidR="00943779" w:rsidRDefault="00943779" w:rsidP="00943779">
      <w:pPr>
        <w:tabs>
          <w:tab w:val="left" w:pos="1335"/>
        </w:tabs>
      </w:pPr>
      <w:r>
        <w:t xml:space="preserve">This property is zoned light industrial district which according to article III of The Kawkawlin Township Zoning Ordinance allows incinerators </w:t>
      </w:r>
      <w:proofErr w:type="gramStart"/>
      <w:r>
        <w:t>be</w:t>
      </w:r>
      <w:proofErr w:type="gramEnd"/>
      <w:r>
        <w:t xml:space="preserve"> special use permit only.</w:t>
      </w:r>
    </w:p>
    <w:p w14:paraId="4B53B26C" w14:textId="51FFB1F1" w:rsidR="00943779" w:rsidRDefault="00943779" w:rsidP="00943779">
      <w:pPr>
        <w:tabs>
          <w:tab w:val="left" w:pos="1335"/>
        </w:tabs>
      </w:pPr>
      <w:r>
        <w:t>Written comments may be sent to the Chairman of Kawkawlin Township Planning Commission at 1836 E. Parish Rd., Kawkawlin, MI 48631</w:t>
      </w:r>
      <w:r w:rsidR="005625A5">
        <w:t>.</w:t>
      </w:r>
    </w:p>
    <w:p w14:paraId="786E7171" w14:textId="7191B864" w:rsidR="005625A5" w:rsidRDefault="005625A5" w:rsidP="00943779">
      <w:pPr>
        <w:tabs>
          <w:tab w:val="left" w:pos="1335"/>
        </w:tabs>
      </w:pPr>
      <w:r>
        <w:t xml:space="preserve">This application is </w:t>
      </w:r>
      <w:proofErr w:type="gramStart"/>
      <w:r>
        <w:t>on file</w:t>
      </w:r>
      <w:proofErr w:type="gramEnd"/>
      <w:r>
        <w:t xml:space="preserve"> at Kawkawlin Township Administration Office located at 1836 E. Parish Rd., Kawkawlin, MI 48631 and may be examined during normal business hours, or by appointment by calling (989) 686-8710.</w:t>
      </w:r>
    </w:p>
    <w:p w14:paraId="7A3A0A69" w14:textId="49F090F2" w:rsidR="005625A5" w:rsidRDefault="005625A5" w:rsidP="005625A5">
      <w:pPr>
        <w:tabs>
          <w:tab w:val="left" w:pos="1335"/>
        </w:tabs>
        <w:spacing w:after="0"/>
      </w:pPr>
      <w:r>
        <w:t>Kayla Schlanderer</w:t>
      </w:r>
    </w:p>
    <w:p w14:paraId="65EB11CA" w14:textId="4E4D3E3F" w:rsidR="005625A5" w:rsidRPr="00943779" w:rsidRDefault="005625A5" w:rsidP="005625A5">
      <w:pPr>
        <w:tabs>
          <w:tab w:val="left" w:pos="1335"/>
        </w:tabs>
        <w:spacing w:after="0"/>
      </w:pPr>
      <w:r>
        <w:t>Kawkawlin Township Clerk</w:t>
      </w:r>
    </w:p>
    <w:sectPr w:rsidR="005625A5" w:rsidRPr="00943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79"/>
    <w:rsid w:val="0037669A"/>
    <w:rsid w:val="0039395F"/>
    <w:rsid w:val="00490BA2"/>
    <w:rsid w:val="004C42FB"/>
    <w:rsid w:val="005625A5"/>
    <w:rsid w:val="008419B4"/>
    <w:rsid w:val="00885CB0"/>
    <w:rsid w:val="00943779"/>
    <w:rsid w:val="00B1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5B62B"/>
  <w15:chartTrackingRefBased/>
  <w15:docId w15:val="{75DA5584-B644-44F3-BD32-4477B36B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Kawkawlin Clerk</dc:creator>
  <cp:keywords/>
  <dc:description/>
  <cp:lastModifiedBy>Kawkawlin Clerk</cp:lastModifiedBy>
  <cp:revision>2</cp:revision>
  <cp:lastPrinted>2025-11-17T14:44:00Z</cp:lastPrinted>
  <dcterms:created xsi:type="dcterms:W3CDTF">2025-11-18T18:57:00Z</dcterms:created>
  <dcterms:modified xsi:type="dcterms:W3CDTF">2025-11-18T18:57:00Z</dcterms:modified>
</cp:coreProperties>
</file>